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EE32" w14:textId="3D0F2D54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ABF9E" wp14:editId="12C38261">
                <wp:simplePos x="0" y="0"/>
                <wp:positionH relativeFrom="column">
                  <wp:posOffset>-1019175</wp:posOffset>
                </wp:positionH>
                <wp:positionV relativeFrom="paragraph">
                  <wp:posOffset>-857250</wp:posOffset>
                </wp:positionV>
                <wp:extent cx="7543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90C07" w14:textId="35B1459F" w:rsidR="00061888" w:rsidRPr="00061888" w:rsidRDefault="00061888" w:rsidP="00061888">
                            <w:pPr>
                              <w:pStyle w:val="NormalWeb"/>
                              <w:spacing w:after="0"/>
                              <w:ind w:firstLine="720"/>
                              <w:jc w:val="center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888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 Spotlight of the Month!</w:t>
                            </w:r>
                          </w:p>
                          <w:p w14:paraId="6CC8AC8A" w14:textId="4C64C2F8" w:rsidR="00061888" w:rsidRPr="00061888" w:rsidRDefault="00061888" w:rsidP="00061888">
                            <w:pPr>
                              <w:pStyle w:val="NormalWeb"/>
                              <w:spacing w:after="0"/>
                              <w:ind w:firstLine="720"/>
                              <w:jc w:val="center"/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888">
                              <w:rPr>
                                <w:rFonts w:ascii="Century Gothic" w:hAnsi="Century Gothic" w:cs="Arial"/>
                                <w:color w:val="2E74B5" w:themeColor="accent5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Liz 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AB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0.25pt;margin-top:-67.5pt;width:59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13B90C07" w14:textId="35B1459F" w:rsidR="00061888" w:rsidRPr="00061888" w:rsidRDefault="00061888" w:rsidP="00061888">
                      <w:pPr>
                        <w:pStyle w:val="NormalWeb"/>
                        <w:spacing w:after="0"/>
                        <w:ind w:firstLine="720"/>
                        <w:jc w:val="center"/>
                        <w:rPr>
                          <w:rFonts w:ascii="Century Gothic" w:hAnsi="Century Gothic" w:cs="Arial"/>
                          <w:color w:val="2E74B5" w:themeColor="accent5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888">
                        <w:rPr>
                          <w:rFonts w:ascii="Century Gothic" w:hAnsi="Century Gothic" w:cs="Arial"/>
                          <w:color w:val="2E74B5" w:themeColor="accent5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 Spotlight of the Month!</w:t>
                      </w:r>
                    </w:p>
                    <w:p w14:paraId="6CC8AC8A" w14:textId="4C64C2F8" w:rsidR="00061888" w:rsidRPr="00061888" w:rsidRDefault="00061888" w:rsidP="00061888">
                      <w:pPr>
                        <w:pStyle w:val="NormalWeb"/>
                        <w:spacing w:after="0"/>
                        <w:ind w:firstLine="720"/>
                        <w:jc w:val="center"/>
                        <w:rPr>
                          <w:rFonts w:ascii="Century Gothic" w:hAnsi="Century Gothic" w:cs="Arial"/>
                          <w:color w:val="2E74B5" w:themeColor="accent5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888">
                        <w:rPr>
                          <w:rFonts w:ascii="Century Gothic" w:hAnsi="Century Gothic" w:cs="Arial"/>
                          <w:color w:val="2E74B5" w:themeColor="accent5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Liz W.</w:t>
                      </w:r>
                    </w:p>
                  </w:txbxContent>
                </v:textbox>
              </v:shape>
            </w:pict>
          </mc:Fallback>
        </mc:AlternateContent>
      </w:r>
    </w:p>
    <w:p w14:paraId="4E83091F" w14:textId="31E15B2B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F901EE7" wp14:editId="56EBA1E8">
            <wp:simplePos x="0" y="0"/>
            <wp:positionH relativeFrom="column">
              <wp:posOffset>857250</wp:posOffset>
            </wp:positionH>
            <wp:positionV relativeFrom="paragraph">
              <wp:posOffset>165735</wp:posOffset>
            </wp:positionV>
            <wp:extent cx="4233545" cy="182486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7" b="10324"/>
                    <a:stretch/>
                  </pic:blipFill>
                  <pic:spPr bwMode="auto">
                    <a:xfrm>
                      <a:off x="0" y="0"/>
                      <a:ext cx="4233545" cy="182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2F154" w14:textId="6CBC16FA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56895660" w14:textId="46331CB6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6A5A94B3" w14:textId="5AC20B4C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3D110E1E" w14:textId="6B2F7CF8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7C51DC15" w14:textId="4E0E949B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055F4860" w14:textId="319B76EF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3ED6EF44" w14:textId="6AAC7D70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3619992F" w14:textId="1F314983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2BCC006E" w14:textId="2A55D92E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4BD1AB59" w14:textId="43E8DF4B" w:rsid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</w:p>
    <w:p w14:paraId="233AD1AB" w14:textId="77777777" w:rsidR="00C871F9" w:rsidRDefault="00C871F9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 w:cs="Arial"/>
          <w:color w:val="000000"/>
          <w:sz w:val="22"/>
          <w:szCs w:val="22"/>
        </w:rPr>
      </w:pPr>
      <w:bookmarkStart w:id="0" w:name="_GoBack"/>
      <w:bookmarkEnd w:id="0"/>
    </w:p>
    <w:p w14:paraId="1A9A7F5B" w14:textId="36F64B94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1"/>
          <w:szCs w:val="21"/>
        </w:rPr>
      </w:pP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I can’t imagine my health and wellbeing without thinking of the help I’ve received from the team at Horizon Healthworks. I’ve struggled with migraines for most of my life, but after a rock climbing accident 5.5 years ago, they seemed to increase in frequency and severity. I could barely go a week without being wiped out by the crippling pressure in my cranium. I could still go to work, but it was tough - lights, sounds, and smells were all intensified and it made it nearly impossible to get anything done. I tried the “traditional” medicinal route, but all these drugs did were make me exhausted and lethargic. It was a catch 22, and just didn’t work for me. Finally, in November of 2015, a friend of mine recommended I check out Dr. Christa Hubbard. That move changed my life. </w:t>
      </w:r>
    </w:p>
    <w:p w14:paraId="341475A4" w14:textId="77777777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1"/>
          <w:szCs w:val="21"/>
        </w:rPr>
      </w:pP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I always assumed my headaches were solely the result of a poor diet, smells, or the weather. After just a few visits, I realized that my fused ankle and gait were prime culprits in my saga. Through a variety of eye and vestibular rehab exercises, I could feel my “fatigued” left eye </w:t>
      </w:r>
      <w:proofErr w:type="gramStart"/>
      <w:r w:rsidRPr="00061888">
        <w:rPr>
          <w:rFonts w:ascii="Century Gothic" w:hAnsi="Century Gothic" w:cs="Arial"/>
          <w:color w:val="000000"/>
          <w:sz w:val="21"/>
          <w:szCs w:val="21"/>
        </w:rPr>
        <w:t>begin</w:t>
      </w:r>
      <w:proofErr w:type="gramEnd"/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 to get stronger. Dr. Christa and Alyssa also designed a walking regimen for me that helped strengthen my ankle and hip, which in turn, helped my migraines and overall health and well-being. Through small lifestyle changes and these exercises, I’ve gone from having multiple migraines a week, to maybe one or two a month. </w:t>
      </w:r>
    </w:p>
    <w:p w14:paraId="0FF1D52B" w14:textId="40AF9303" w:rsidR="00061888" w:rsidRPr="00061888" w:rsidRDefault="00061888" w:rsidP="00061888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1"/>
          <w:szCs w:val="21"/>
        </w:rPr>
      </w:pP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The help I’ve received doesn’t end there. Recently, I was involved in a cross-country skiing accident. I went to the chiropractor who had no clue what was </w:t>
      </w:r>
      <w:r w:rsidRPr="00061888">
        <w:rPr>
          <w:rFonts w:ascii="Century Gothic" w:hAnsi="Century Gothic" w:cs="Arial"/>
          <w:color w:val="000000"/>
          <w:sz w:val="21"/>
          <w:szCs w:val="21"/>
        </w:rPr>
        <w:t>wrong but</w:t>
      </w: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 tried a few things to no avail. He sent me to my primary care doctor - she thought it was broken, but the x-rays didn’t show anything. So</w:t>
      </w:r>
      <w:r w:rsidRPr="00061888">
        <w:rPr>
          <w:rFonts w:ascii="Century Gothic" w:hAnsi="Century Gothic" w:cs="Arial"/>
          <w:color w:val="000000"/>
          <w:sz w:val="21"/>
          <w:szCs w:val="21"/>
        </w:rPr>
        <w:t>,</w:t>
      </w: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 she sent me to an orthopedist who didn’t make much of an effort to get m</w:t>
      </w:r>
      <w:r w:rsidRPr="00061888">
        <w:rPr>
          <w:rFonts w:ascii="Century Gothic" w:hAnsi="Century Gothic" w:cs="Arial"/>
          <w:color w:val="000000"/>
          <w:sz w:val="21"/>
          <w:szCs w:val="21"/>
        </w:rPr>
        <w:t>e</w:t>
      </w: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 in quickly. Through all of this, via email and an office visit, Dr. Christa was my mental rock telling me that she didn’t think it was a rotator cuff tear (which the orthopedist was convinced). I then got an MRI, which, low and behold, showed a hairline fracture of my </w:t>
      </w:r>
      <w:proofErr w:type="spellStart"/>
      <w:r w:rsidRPr="00061888">
        <w:rPr>
          <w:rFonts w:ascii="Century Gothic" w:hAnsi="Century Gothic" w:cs="Arial"/>
          <w:color w:val="000000"/>
          <w:sz w:val="21"/>
          <w:szCs w:val="21"/>
        </w:rPr>
        <w:t>humerus</w:t>
      </w:r>
      <w:proofErr w:type="spellEnd"/>
      <w:r w:rsidRPr="00061888">
        <w:rPr>
          <w:rFonts w:ascii="Century Gothic" w:hAnsi="Century Gothic" w:cs="Arial"/>
          <w:color w:val="000000"/>
          <w:sz w:val="21"/>
          <w:szCs w:val="21"/>
        </w:rPr>
        <w:t>. I followed up with the orthopedist - I’m not even sure he knows my name. I was in and out of his office in about 10 minutes after waiting two weeks for the appointment to read my MRI results. Luckily, I had an appointment set with Horizon HealthWorks immediately following the ortho visit. Here, I felt like a person and not a number. Dr. Christa and Alyssa spent time with me working on a precise plan to get my arm feeling better quickly. We spent over an hour working out a plan, and I actually felt cared for and like my success meant something to them.</w:t>
      </w:r>
    </w:p>
    <w:p w14:paraId="4B8B9C20" w14:textId="19AD7FCE" w:rsidR="00061888" w:rsidRPr="00061888" w:rsidRDefault="00061888" w:rsidP="00061888">
      <w:pPr>
        <w:pStyle w:val="NormalWeb"/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061888">
        <w:rPr>
          <w:rStyle w:val="apple-tab-span"/>
          <w:rFonts w:ascii="Century Gothic" w:hAnsi="Century Gothic" w:cs="Arial"/>
          <w:color w:val="000000"/>
          <w:sz w:val="21"/>
          <w:szCs w:val="21"/>
        </w:rPr>
        <w:tab/>
      </w: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My biggest takeaway from my time as a patient at Horizon HealthWorks is that I am a complete person, and despite being one of many, I am unique. I am important. My recovery and journey mean something to more than just me. I am always greeted </w:t>
      </w:r>
      <w:r w:rsidRPr="00061888">
        <w:rPr>
          <w:rFonts w:ascii="Century Gothic" w:hAnsi="Century Gothic" w:cs="Arial"/>
          <w:color w:val="000000"/>
          <w:sz w:val="21"/>
          <w:szCs w:val="21"/>
        </w:rPr>
        <w:t>warmly and</w:t>
      </w:r>
      <w:r w:rsidRPr="00061888">
        <w:rPr>
          <w:rFonts w:ascii="Century Gothic" w:hAnsi="Century Gothic" w:cs="Arial"/>
          <w:color w:val="000000"/>
          <w:sz w:val="21"/>
          <w:szCs w:val="21"/>
        </w:rPr>
        <w:t xml:space="preserve"> made to feel im</w:t>
      </w:r>
      <w:r w:rsidRPr="00061888">
        <w:rPr>
          <w:rFonts w:ascii="Century Gothic" w:hAnsi="Century Gothic" w:cs="Arial"/>
          <w:color w:val="000000"/>
          <w:sz w:val="21"/>
          <w:szCs w:val="21"/>
        </w:rPr>
        <w:t>p</w:t>
      </w:r>
      <w:r w:rsidRPr="00061888">
        <w:rPr>
          <w:rFonts w:ascii="Century Gothic" w:hAnsi="Century Gothic" w:cs="Arial"/>
          <w:color w:val="000000"/>
          <w:sz w:val="21"/>
          <w:szCs w:val="21"/>
        </w:rPr>
        <w:t>ortant. My quality of life has improved with the decrease in my migraines. After my experience with my arm, I know that I’ll be taken care of no matter what situation I hurt myself in next!</w:t>
      </w:r>
    </w:p>
    <w:p w14:paraId="45F158BB" w14:textId="77777777" w:rsidR="00C16ED9" w:rsidRDefault="00C16ED9"/>
    <w:sectPr w:rsidR="00C16E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79C7" w14:textId="77777777" w:rsidR="004F7DAA" w:rsidRDefault="004F7DAA" w:rsidP="00061888">
      <w:pPr>
        <w:spacing w:after="0" w:line="240" w:lineRule="auto"/>
      </w:pPr>
      <w:r>
        <w:separator/>
      </w:r>
    </w:p>
  </w:endnote>
  <w:endnote w:type="continuationSeparator" w:id="0">
    <w:p w14:paraId="32C2C03A" w14:textId="77777777" w:rsidR="004F7DAA" w:rsidRDefault="004F7DAA" w:rsidP="0006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36D" w14:textId="12683C95" w:rsidR="00061888" w:rsidRPr="00061888" w:rsidRDefault="00061888" w:rsidP="000618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lang w:val="en"/>
      </w:rPr>
    </w:pPr>
  </w:p>
  <w:p w14:paraId="07A1277F" w14:textId="6083A261" w:rsidR="00061888" w:rsidRPr="00061888" w:rsidRDefault="00061888" w:rsidP="000618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ahoma" w:eastAsia="Tahoma" w:hAnsi="Tahoma" w:cs="Tahoma"/>
        <w:b/>
        <w:color w:val="000000"/>
        <w:lang w:val="en"/>
      </w:rPr>
    </w:pPr>
  </w:p>
  <w:p w14:paraId="37B3BA39" w14:textId="77777777" w:rsidR="00061888" w:rsidRDefault="0006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373D" w14:textId="77777777" w:rsidR="004F7DAA" w:rsidRDefault="004F7DAA" w:rsidP="00061888">
      <w:pPr>
        <w:spacing w:after="0" w:line="240" w:lineRule="auto"/>
      </w:pPr>
      <w:r>
        <w:separator/>
      </w:r>
    </w:p>
  </w:footnote>
  <w:footnote w:type="continuationSeparator" w:id="0">
    <w:p w14:paraId="08445A55" w14:textId="77777777" w:rsidR="004F7DAA" w:rsidRDefault="004F7DAA" w:rsidP="0006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88"/>
    <w:rsid w:val="00061888"/>
    <w:rsid w:val="004F7DAA"/>
    <w:rsid w:val="008043B4"/>
    <w:rsid w:val="00A85111"/>
    <w:rsid w:val="00C16ED9"/>
    <w:rsid w:val="00C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1AB5"/>
  <w15:chartTrackingRefBased/>
  <w15:docId w15:val="{68073BB2-77A5-4A16-8ABD-34AD514C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1888"/>
  </w:style>
  <w:style w:type="paragraph" w:styleId="Header">
    <w:name w:val="header"/>
    <w:basedOn w:val="Normal"/>
    <w:link w:val="HeaderChar"/>
    <w:uiPriority w:val="99"/>
    <w:unhideWhenUsed/>
    <w:rsid w:val="0006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88"/>
  </w:style>
  <w:style w:type="paragraph" w:styleId="Footer">
    <w:name w:val="footer"/>
    <w:basedOn w:val="Normal"/>
    <w:link w:val="FooterChar"/>
    <w:uiPriority w:val="99"/>
    <w:unhideWhenUsed/>
    <w:rsid w:val="0006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88"/>
  </w:style>
  <w:style w:type="paragraph" w:styleId="NoSpacing">
    <w:name w:val="No Spacing"/>
    <w:uiPriority w:val="1"/>
    <w:qFormat/>
    <w:rsid w:val="000618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HHW Front Desk</dc:creator>
  <cp:keywords/>
  <dc:description/>
  <cp:lastModifiedBy>HHW Front Desk</cp:lastModifiedBy>
  <cp:revision>3</cp:revision>
  <cp:lastPrinted>2018-05-11T16:54:00Z</cp:lastPrinted>
  <dcterms:created xsi:type="dcterms:W3CDTF">2018-05-11T16:32:00Z</dcterms:created>
  <dcterms:modified xsi:type="dcterms:W3CDTF">2018-05-11T16:55:00Z</dcterms:modified>
</cp:coreProperties>
</file>